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11D" w:rsidRPr="00BD111D" w:rsidRDefault="00BD111D" w:rsidP="00BD111D">
      <w:pPr>
        <w:spacing w:before="100" w:beforeAutospacing="1" w:after="100" w:afterAutospacing="1" w:line="240" w:lineRule="auto"/>
        <w:rPr>
          <w:rFonts w:eastAsia="Times New Roman" w:cs="Times New Roman"/>
          <w:lang w:eastAsia="nl-NL"/>
        </w:rPr>
      </w:pPr>
      <w:r w:rsidRPr="00BD111D">
        <w:rPr>
          <w:rFonts w:eastAsia="Times New Roman" w:cs="Times New Roman"/>
          <w:lang w:eastAsia="nl-NL"/>
        </w:rPr>
        <w:t>De triggers die van binnenuit invloed hebben op je uitstelgedrag, zijn verveling, (werk)stress en negatieve gedachten.</w:t>
      </w:r>
    </w:p>
    <w:p w:rsidR="00BD111D" w:rsidRPr="00BD111D" w:rsidRDefault="00BD111D" w:rsidP="00BD111D">
      <w:pPr>
        <w:spacing w:before="100" w:beforeAutospacing="1" w:after="100" w:afterAutospacing="1" w:line="240" w:lineRule="auto"/>
        <w:rPr>
          <w:rFonts w:eastAsia="Times New Roman" w:cs="Times New Roman"/>
          <w:lang w:eastAsia="nl-NL"/>
        </w:rPr>
      </w:pPr>
      <w:r w:rsidRPr="00BD111D">
        <w:rPr>
          <w:rFonts w:eastAsia="Times New Roman" w:cs="Times New Roman"/>
          <w:b/>
          <w:bCs/>
          <w:lang w:eastAsia="nl-NL"/>
        </w:rPr>
        <w:t>Welke trigger heeft bij jou de meeste impact op je uitstelgedrag?</w:t>
      </w:r>
    </w:p>
    <w:p w:rsidR="00BD111D" w:rsidRPr="00BD111D" w:rsidRDefault="00BD111D" w:rsidP="00BD111D">
      <w:pPr>
        <w:spacing w:before="100" w:beforeAutospacing="1" w:after="100" w:afterAutospacing="1" w:line="240" w:lineRule="auto"/>
        <w:rPr>
          <w:rFonts w:eastAsia="Times New Roman" w:cs="Times New Roman"/>
          <w:lang w:eastAsia="nl-NL"/>
        </w:rPr>
      </w:pPr>
      <w:r w:rsidRPr="00BD111D">
        <w:rPr>
          <w:rFonts w:eastAsia="Times New Roman" w:cs="Times New Roman"/>
          <w:lang w:eastAsia="nl-NL"/>
        </w:rPr>
        <w:t>Lees de omschrijving van de triggers (op pagina’s 98 tot en met 100) en noteer:</w:t>
      </w:r>
    </w:p>
    <w:p w:rsidR="00BD111D" w:rsidRPr="00BD111D" w:rsidRDefault="00BD111D" w:rsidP="00BD111D">
      <w:pPr>
        <w:numPr>
          <w:ilvl w:val="0"/>
          <w:numId w:val="4"/>
        </w:numPr>
        <w:spacing w:before="100" w:beforeAutospacing="1" w:after="100" w:afterAutospacing="1" w:line="240" w:lineRule="auto"/>
        <w:rPr>
          <w:rFonts w:eastAsia="Times New Roman" w:cs="Times New Roman"/>
          <w:lang w:eastAsia="nl-NL"/>
        </w:rPr>
      </w:pPr>
      <w:r w:rsidRPr="00BD111D">
        <w:rPr>
          <w:rFonts w:eastAsia="Times New Roman" w:cs="Times New Roman"/>
          <w:lang w:eastAsia="nl-NL"/>
        </w:rPr>
        <w:t>Wat je hieruit herkent</w:t>
      </w:r>
    </w:p>
    <w:p w:rsidR="00BD111D" w:rsidRPr="00BD111D" w:rsidRDefault="00BD111D" w:rsidP="00BD111D">
      <w:pPr>
        <w:numPr>
          <w:ilvl w:val="0"/>
          <w:numId w:val="4"/>
        </w:numPr>
        <w:spacing w:before="100" w:beforeAutospacing="1" w:after="100" w:afterAutospacing="1" w:line="240" w:lineRule="auto"/>
        <w:rPr>
          <w:rFonts w:eastAsia="Times New Roman" w:cs="Times New Roman"/>
          <w:lang w:eastAsia="nl-NL"/>
        </w:rPr>
      </w:pPr>
      <w:r w:rsidRPr="00BD111D">
        <w:rPr>
          <w:rFonts w:eastAsia="Times New Roman" w:cs="Times New Roman"/>
          <w:lang w:eastAsia="nl-NL"/>
        </w:rPr>
        <w:t>Wat je eventueel al gedaan hebt om die trigger te onderdrukken</w:t>
      </w:r>
    </w:p>
    <w:p w:rsidR="00BD111D" w:rsidRPr="00BD111D" w:rsidRDefault="00BD111D" w:rsidP="00BD111D">
      <w:pPr>
        <w:numPr>
          <w:ilvl w:val="0"/>
          <w:numId w:val="4"/>
        </w:numPr>
        <w:spacing w:before="100" w:beforeAutospacing="1" w:after="100" w:afterAutospacing="1" w:line="240" w:lineRule="auto"/>
        <w:rPr>
          <w:rFonts w:eastAsia="Times New Roman" w:cs="Times New Roman"/>
          <w:lang w:eastAsia="nl-NL"/>
        </w:rPr>
      </w:pPr>
      <w:r w:rsidRPr="00BD111D">
        <w:rPr>
          <w:rFonts w:eastAsia="Times New Roman" w:cs="Times New Roman"/>
          <w:lang w:eastAsia="nl-NL"/>
        </w:rPr>
        <w:t>Wat je verder nog zou kunnen doen om hem beheersbaar te krijgen</w:t>
      </w:r>
    </w:p>
    <w:p w:rsidR="00BD111D" w:rsidRPr="00BD111D" w:rsidRDefault="00BD111D" w:rsidP="00BD111D">
      <w:pPr>
        <w:spacing w:before="100" w:beforeAutospacing="1" w:after="100" w:afterAutospacing="1" w:line="240" w:lineRule="auto"/>
        <w:rPr>
          <w:rFonts w:eastAsia="Times New Roman" w:cs="Times New Roman"/>
          <w:lang w:eastAsia="nl-NL"/>
        </w:rPr>
      </w:pPr>
      <w:r w:rsidRPr="00BD111D">
        <w:rPr>
          <w:rFonts w:eastAsia="Times New Roman" w:cs="Times New Roman"/>
          <w:lang w:eastAsia="nl-NL"/>
        </w:rPr>
        <w:t>Vergeet niet dat deze triggers lastiger zijn te spotten dan de triggers buiten jezelf. Eventueel kun je in je agenda een terugkerende reminder zetten over deze triggers, om patronen te leren herkennen.</w:t>
      </w:r>
    </w:p>
    <w:p w:rsidR="00BD111D" w:rsidRPr="00BD111D" w:rsidRDefault="00BD111D" w:rsidP="00BD111D">
      <w:pPr>
        <w:spacing w:before="100" w:beforeAutospacing="1" w:after="100" w:afterAutospacing="1" w:line="240" w:lineRule="auto"/>
        <w:rPr>
          <w:rFonts w:eastAsia="Times New Roman" w:cs="Times New Roman"/>
          <w:lang w:eastAsia="nl-NL"/>
        </w:rPr>
      </w:pPr>
      <w:r w:rsidRPr="00BD111D">
        <w:rPr>
          <w:rFonts w:eastAsia="Times New Roman" w:cs="Times New Roman"/>
          <w:i/>
          <w:iCs/>
          <w:lang w:eastAsia="nl-NL"/>
        </w:rPr>
        <w:t>NB Ondanks zorgvuldig lezen zijn er in dit onderdeel van het boek nog twee fouten blijven staan. Op pagina 98 word je verwezen naar de technieken ‘</w:t>
      </w:r>
      <w:proofErr w:type="spellStart"/>
      <w:r w:rsidRPr="00BD111D">
        <w:rPr>
          <w:rFonts w:eastAsia="Times New Roman" w:cs="Times New Roman"/>
          <w:i/>
          <w:iCs/>
          <w:lang w:eastAsia="nl-NL"/>
        </w:rPr>
        <w:t>Pomodoro</w:t>
      </w:r>
      <w:proofErr w:type="spellEnd"/>
      <w:r w:rsidRPr="00BD111D">
        <w:rPr>
          <w:rFonts w:eastAsia="Times New Roman" w:cs="Times New Roman"/>
          <w:i/>
          <w:iCs/>
          <w:lang w:eastAsia="nl-NL"/>
        </w:rPr>
        <w:t xml:space="preserve">, een levend anker of een beloning’. Dat moet zijn ‘werken in blokken, een stok achter de deur of een beloning’. </w:t>
      </w:r>
      <w:r w:rsidRPr="00BD111D">
        <w:rPr>
          <w:rFonts w:eastAsia="Times New Roman" w:cs="Times New Roman"/>
          <w:i/>
          <w:iCs/>
          <w:lang w:eastAsia="nl-NL"/>
        </w:rPr>
        <w:br/>
        <w:t>Op pagina 99 wordt verwezen naar de timemanagement- en gedragstechnieken uit ‘hoofdstuk 4 en 5’. Die technieken vind je in hoofdstuk 9 en 10.</w:t>
      </w:r>
    </w:p>
    <w:p w:rsidR="007A3C8A" w:rsidRPr="00093DB9" w:rsidRDefault="007A3C8A" w:rsidP="0019569A"/>
    <w:p w:rsidR="002C2E94" w:rsidRPr="00093DB9" w:rsidRDefault="002C2E94">
      <w:bookmarkStart w:id="0" w:name="_GoBack"/>
      <w:bookmarkEnd w:id="0"/>
    </w:p>
    <w:sectPr w:rsidR="002C2E94" w:rsidRPr="00093D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544" w:rsidRDefault="00A75544" w:rsidP="00550880">
      <w:pPr>
        <w:spacing w:after="0" w:line="240" w:lineRule="auto"/>
      </w:pPr>
      <w:r>
        <w:separator/>
      </w:r>
    </w:p>
  </w:endnote>
  <w:endnote w:type="continuationSeparator" w:id="0">
    <w:p w:rsidR="00A75544" w:rsidRDefault="00A75544"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544" w:rsidRDefault="00A75544" w:rsidP="00550880">
      <w:pPr>
        <w:spacing w:after="0" w:line="240" w:lineRule="auto"/>
      </w:pPr>
      <w:r>
        <w:separator/>
      </w:r>
    </w:p>
  </w:footnote>
  <w:footnote w:type="continuationSeparator" w:id="0">
    <w:p w:rsidR="00A75544" w:rsidRDefault="00A75544"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2A"/>
    <w:multiLevelType w:val="multilevel"/>
    <w:tmpl w:val="263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0116C"/>
    <w:multiLevelType w:val="multilevel"/>
    <w:tmpl w:val="2E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1708B"/>
    <w:rsid w:val="00093DB9"/>
    <w:rsid w:val="00094292"/>
    <w:rsid w:val="00130427"/>
    <w:rsid w:val="0019569A"/>
    <w:rsid w:val="002C2E94"/>
    <w:rsid w:val="00321275"/>
    <w:rsid w:val="003B01E5"/>
    <w:rsid w:val="004E5A27"/>
    <w:rsid w:val="00550880"/>
    <w:rsid w:val="00640941"/>
    <w:rsid w:val="0067639E"/>
    <w:rsid w:val="007838FE"/>
    <w:rsid w:val="007A3C8A"/>
    <w:rsid w:val="007F0E3F"/>
    <w:rsid w:val="00851B20"/>
    <w:rsid w:val="00896380"/>
    <w:rsid w:val="009761AE"/>
    <w:rsid w:val="00A75544"/>
    <w:rsid w:val="00AB07FD"/>
    <w:rsid w:val="00BD111D"/>
    <w:rsid w:val="00C564FA"/>
    <w:rsid w:val="00CE2B36"/>
    <w:rsid w:val="00EE79D6"/>
    <w:rsid w:val="00F4694B"/>
    <w:rsid w:val="00FB1B1A"/>
    <w:rsid w:val="00FB2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63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093D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3DB9"/>
    <w:rPr>
      <w:b/>
      <w:bCs/>
    </w:rPr>
  </w:style>
  <w:style w:type="character" w:styleId="Nadruk">
    <w:name w:val="Emphasis"/>
    <w:basedOn w:val="Standaardalinea-lettertype"/>
    <w:uiPriority w:val="20"/>
    <w:qFormat/>
    <w:rsid w:val="00BD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29612">
      <w:bodyDiv w:val="1"/>
      <w:marLeft w:val="0"/>
      <w:marRight w:val="0"/>
      <w:marTop w:val="0"/>
      <w:marBottom w:val="0"/>
      <w:divBdr>
        <w:top w:val="none" w:sz="0" w:space="0" w:color="auto"/>
        <w:left w:val="none" w:sz="0" w:space="0" w:color="auto"/>
        <w:bottom w:val="none" w:sz="0" w:space="0" w:color="auto"/>
        <w:right w:val="none" w:sz="0" w:space="0" w:color="auto"/>
      </w:divBdr>
    </w:div>
    <w:div w:id="2129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872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3</cp:revision>
  <dcterms:created xsi:type="dcterms:W3CDTF">2018-11-19T12:38:00Z</dcterms:created>
  <dcterms:modified xsi:type="dcterms:W3CDTF">2018-11-19T12:39:00Z</dcterms:modified>
</cp:coreProperties>
</file>